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1BA" w:rsidRPr="007811BA" w:rsidRDefault="007811BA" w:rsidP="007811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:rsidR="007811BA" w:rsidRPr="007811BA" w:rsidRDefault="007811BA" w:rsidP="007811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5709" w:type="pct"/>
        <w:tblCellSpacing w:w="0" w:type="dxa"/>
        <w:tblInd w:w="-42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37"/>
        <w:gridCol w:w="3905"/>
        <w:gridCol w:w="93"/>
        <w:gridCol w:w="6223"/>
      </w:tblGrid>
      <w:tr w:rsidR="007811BA" w:rsidRPr="007811BA" w:rsidTr="007811BA">
        <w:trPr>
          <w:tblCellSpacing w:w="0" w:type="dxa"/>
        </w:trPr>
        <w:tc>
          <w:tcPr>
            <w:tcW w:w="66" w:type="pct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1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Prostokąt 2" descr="C:\Users\Izabela.Bielecka\AppData\Local\Temp\619\33b9438d-4873-4a6d-92bd-a254c8aa12c6\LeftPicture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C891B4" id="Prostokąt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EdcLGxADAAAmBgAADgAAAAAAAAAAAAAAAAAuAgAAZHJzL2Uyb0Rv&#10;Yy54bWxQSwECLQAUAAYACAAAACEATKDpLNgAAAADAQAADwAAAAAAAAAAAAAAAABqBQAAZHJzL2Rv&#10;d25yZXYueG1sUEsFBgAAAAAEAAQA8wAAAG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A8210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Stowarzyszenie Księgowych w Polsce</w:t>
            </w:r>
            <w:r w:rsidRPr="007811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br/>
              <w:t>Oddział Okręgowy w Białymstoku</w:t>
            </w:r>
            <w:r w:rsidRPr="007811B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ul. Warszawska 34</w:t>
            </w:r>
            <w:r w:rsidR="00A8210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, </w:t>
            </w:r>
            <w:r w:rsidRPr="007811B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15-077 Białystok</w:t>
            </w:r>
            <w:r w:rsidRPr="007811B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</w:r>
          </w:p>
        </w:tc>
        <w:tc>
          <w:tcPr>
            <w:tcW w:w="45" w:type="pct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300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A82107" w:rsidRPr="007811BA" w:rsidRDefault="007811BA" w:rsidP="00A8210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Harmonogram grupy </w:t>
            </w:r>
            <w:r w:rsidRPr="007811BA">
              <w:rPr>
                <w:rFonts w:ascii="Tahoma" w:eastAsia="Times New Roman" w:hAnsi="Tahoma" w:cs="Tahoma"/>
                <w:b/>
                <w:bCs/>
                <w:color w:val="00B050"/>
                <w:sz w:val="24"/>
                <w:szCs w:val="24"/>
                <w:lang w:eastAsia="pl-PL"/>
              </w:rPr>
              <w:t>PR-05/26/02 (1133) ZSK</w:t>
            </w:r>
            <w:r w:rsidRPr="007811BA">
              <w:rPr>
                <w:rFonts w:ascii="Tahoma" w:eastAsia="Times New Roman" w:hAnsi="Tahoma" w:cs="Tahoma"/>
                <w:b/>
                <w:bCs/>
                <w:color w:val="00B050"/>
                <w:sz w:val="18"/>
                <w:szCs w:val="18"/>
                <w:lang w:eastAsia="pl-PL"/>
              </w:rPr>
              <w:br/>
            </w:r>
            <w:r w:rsidRPr="007811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KURS DLA KANDYDATÓW NA KSIĘGOWEGO</w:t>
            </w:r>
            <w:r w:rsidRPr="007811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br/>
              <w:t>od 09.05.2026 do 04.10.2026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                            </w:t>
            </w:r>
          </w:p>
          <w:p w:rsidR="007811BA" w:rsidRPr="007811BA" w:rsidRDefault="007811BA" w:rsidP="00A826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7811BA" w:rsidRPr="007811BA" w:rsidTr="007811BA">
        <w:trPr>
          <w:trHeight w:val="60"/>
          <w:tblCellSpacing w:w="0" w:type="dxa"/>
        </w:trPr>
        <w:tc>
          <w:tcPr>
            <w:tcW w:w="1996" w:type="pct"/>
            <w:gridSpan w:val="3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3004" w:type="pct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811BA" w:rsidRPr="007811BA" w:rsidRDefault="007811BA" w:rsidP="007811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5404" w:type="pct"/>
        <w:tblInd w:w="-15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83"/>
        <w:gridCol w:w="998"/>
        <w:gridCol w:w="680"/>
        <w:gridCol w:w="680"/>
        <w:gridCol w:w="680"/>
        <w:gridCol w:w="4209"/>
        <w:gridCol w:w="1958"/>
      </w:tblGrid>
      <w:tr w:rsidR="007811BA" w:rsidRPr="007811BA" w:rsidTr="007811BA">
        <w:trPr>
          <w:trHeight w:val="220"/>
        </w:trPr>
        <w:tc>
          <w:tcPr>
            <w:tcW w:w="583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998" w:type="dxa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Sala</w:t>
            </w:r>
          </w:p>
        </w:tc>
        <w:tc>
          <w:tcPr>
            <w:tcW w:w="680" w:type="dxa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Od</w:t>
            </w:r>
          </w:p>
        </w:tc>
        <w:tc>
          <w:tcPr>
            <w:tcW w:w="680" w:type="dxa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Do</w:t>
            </w:r>
          </w:p>
        </w:tc>
        <w:tc>
          <w:tcPr>
            <w:tcW w:w="680" w:type="dxa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proofErr w:type="spellStart"/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L.Godz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Zajęcia</w:t>
            </w:r>
          </w:p>
        </w:tc>
        <w:tc>
          <w:tcPr>
            <w:tcW w:w="1958" w:type="dxa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Prowadzący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09.05.2026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A82107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10.05.2026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A82107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13:20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23.05.2026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A82107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 parter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Wybrane zagadnienia publicznoprawne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13.06.2026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A82107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A82107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 parter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9:00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Wybrane zagadnienia publicznoprawne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A82107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A82107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 parter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9:00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14.06.2026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A82107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A82107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 parter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13:20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27.06.2026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A82107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A82107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 parter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28.06.2026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A82107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A82107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 parter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13:20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05.09.2026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A82107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06.09.2026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A82107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13:20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19.09.2026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A82107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13:20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20.09.2026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A82107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9:45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Elementy etyki zawodowej w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STANISŁAW KOZŁOWSKI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A82107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9:50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27.09.2026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A82107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03.10.2026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A82107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A82107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 parter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04.10.2026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l-PL"/>
              </w:rPr>
              <w:t>3 parter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8:30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10:00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38762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Egzamin końcowy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811BA" w:rsidRPr="007811BA" w:rsidTr="007811BA">
        <w:trPr>
          <w:trHeight w:val="237"/>
        </w:trPr>
        <w:tc>
          <w:tcPr>
            <w:tcW w:w="0" w:type="auto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Suma:</w:t>
            </w:r>
          </w:p>
        </w:tc>
        <w:tc>
          <w:tcPr>
            <w:tcW w:w="0" w:type="auto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</w:tbl>
    <w:p w:rsidR="007811BA" w:rsidRPr="007811BA" w:rsidRDefault="007811BA" w:rsidP="007811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  <w:bookmarkStart w:id="0" w:name="_GoBack"/>
      <w:bookmarkEnd w:id="0"/>
    </w:p>
    <w:p w:rsidR="00790BCD" w:rsidRDefault="00790BCD"/>
    <w:sectPr w:rsidR="00790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BA"/>
    <w:rsid w:val="00387620"/>
    <w:rsid w:val="007811BA"/>
    <w:rsid w:val="00790BCD"/>
    <w:rsid w:val="00A82107"/>
    <w:rsid w:val="00A8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00D94-BFEB-434E-BF39-215BAFCA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81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Seriws</dc:creator>
  <cp:keywords/>
  <dc:description/>
  <cp:lastModifiedBy>Seriws</cp:lastModifiedBy>
  <cp:revision>4</cp:revision>
  <dcterms:created xsi:type="dcterms:W3CDTF">2026-02-07T09:04:00Z</dcterms:created>
  <dcterms:modified xsi:type="dcterms:W3CDTF">2026-04-13T07:09:00Z</dcterms:modified>
</cp:coreProperties>
</file>