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8" w:type="pct"/>
        <w:tblCellSpacing w:w="0" w:type="dxa"/>
        <w:tblInd w:w="-42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8"/>
        <w:gridCol w:w="3557"/>
        <w:gridCol w:w="95"/>
        <w:gridCol w:w="5859"/>
      </w:tblGrid>
      <w:tr w:rsidR="00890EF6" w:rsidRPr="00890EF6" w:rsidTr="00890EF6">
        <w:trPr>
          <w:tblCellSpacing w:w="0" w:type="dxa"/>
        </w:trPr>
        <w:tc>
          <w:tcPr>
            <w:tcW w:w="72" w:type="pct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E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Prostokąt 1" descr="C:\Users\Izabela.Bielecka\AppData\Local\Temp\485\33b9438d-4873-4a6d-92bd-a254c8aa12c6\LeftPictur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814A5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viDgMAACYGAAAOAAAAZHJzL2Uyb0RvYy54bWysVE1v2zgQvS/Q/0DwLuvDtC0JUYrEjhcF&#10;0m2AJjdfaIqy2EgkS9JR0sUe95/1h3VI2YmTXord6kCQM9SbeTOPc/b+se/QAzdWKFnhdJJgxCVT&#10;tZC7Ct/drqMcI+uorGmnJK/wE7f4/fm7P84GXfJMtaqruUEAIm056Aq3zukyji1reU/tRGkuwdko&#10;01MHR7OLa0MHQO+7OEuSeTwoU2ujGLcWrKvRic8DftNw5j41jeUOdRWG3FxYTVi3fo3Pz2i5M1S3&#10;gh3SoP8hi54KCUGfoVbUUbQ34ieoXjCjrGrchKk+Vk0jGA8cgE2avGHzuaWaBy5QHKufy2R/Hyz7&#10;6+HGIFFD7zCStIcW3UCCTt1//9chsNXcMqjXstzcWWjz5sM3uuUdnVwK3nF2TzcXWnu2m2vFaLe5&#10;5b3ekHy2mU63BZnmdUTyxTQidF5HRbatI5rNCMspTTM231zzxt0I5vaGT77one/GoG0JSX3WN8bX&#10;02rAvbdIqmVL5Y5fWA09HbM9moxRQ8tpDWVJPUT8CsMfLKCh7fBR1cCP7p0KvXpsTO9jQBfQY5DE&#10;07Mk+KNDDIzThOQJCIeB67D3EWh5/Fkb6/7kqkd+U2ED2QVw+nBt3Xj1eMXHkmotug7stOzkKwNg&#10;jhYIDb96n08iiOjvIimu8qucRCSbX0UkWa2ii/WSRPN1upitpqvlcpX+4+OmpGxFXXPpwxwFnZJf&#10;E8zhaY1SfJa0VZ2oPZxPyZrddtkZ9EDhQa3DF0oOnpdr8es0Qr2AyxtKaUaSy6yI1vN8EZE1mUXF&#10;IsmjJC0ui3lCCrJav6Z0LST//5TQUOFils1Cl06SfsMtCd/P3GjZCwcjqxN9hUEa8PlLtPQKvJJ1&#10;2DsqunF/Ugqf/kspoN3HRge9eomO6t+q+gnkahTICZQHwxU2rTLfMBpgUFXYft1TwzHqPkiQfJES&#10;4idbOJDZIoODOfVsTz1UMoCqsMNo3C7dOA332ohdC5HSUBipLuCZNCJI2D+hMavD44JhFJgcBqd/&#10;/6fncOtlvJ//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7vS+IOAwAAJg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Stowarzyszenie Księgowych w Polsce</w:t>
            </w:r>
            <w:r w:rsidRPr="00890E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ul. Górnośląska 5, 00-443 Warszawa</w:t>
            </w:r>
            <w:r w:rsidRPr="00890E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Oddział Okręgowy w Białymstoku</w:t>
            </w:r>
            <w:r w:rsidRPr="00890E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ul. Warszawska 34</w:t>
            </w:r>
            <w:r w:rsidRPr="00890E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15-077 Białystok</w:t>
            </w:r>
            <w:r w:rsidRPr="00890E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NIP: 526-030-79-56</w:t>
            </w:r>
          </w:p>
        </w:tc>
        <w:tc>
          <w:tcPr>
            <w:tcW w:w="49" w:type="pct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3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Harmonogram grupy </w:t>
            </w:r>
            <w:r w:rsidRPr="00890EF6">
              <w:rPr>
                <w:rFonts w:ascii="Tahoma" w:eastAsia="Times New Roman" w:hAnsi="Tahoma" w:cs="Tahoma"/>
                <w:b/>
                <w:bCs/>
                <w:color w:val="7030A0"/>
                <w:sz w:val="24"/>
                <w:szCs w:val="24"/>
                <w:lang w:eastAsia="pl-PL"/>
              </w:rPr>
              <w:t>KP-02/26/02 (1088)</w:t>
            </w:r>
            <w:r w:rsidRPr="00890EF6">
              <w:rPr>
                <w:rFonts w:ascii="Tahoma" w:eastAsia="Times New Roman" w:hAnsi="Tahoma" w:cs="Tahoma"/>
                <w:b/>
                <w:bCs/>
                <w:color w:val="7030A0"/>
                <w:sz w:val="18"/>
                <w:szCs w:val="18"/>
                <w:lang w:eastAsia="pl-PL"/>
              </w:rPr>
              <w:t>online</w:t>
            </w:r>
            <w:r w:rsidRPr="00890E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Kurs Kadry i Płace od podstaw</w:t>
            </w:r>
            <w:r w:rsidRPr="00890E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 28.04.2026 do 25.06.2026</w:t>
            </w:r>
          </w:p>
        </w:tc>
      </w:tr>
      <w:tr w:rsidR="00890EF6" w:rsidRPr="00890EF6" w:rsidTr="00890EF6">
        <w:trPr>
          <w:trHeight w:val="60"/>
          <w:tblCellSpacing w:w="0" w:type="dxa"/>
        </w:trPr>
        <w:tc>
          <w:tcPr>
            <w:tcW w:w="1964" w:type="pct"/>
            <w:gridSpan w:val="3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36" w:type="pct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90EF6" w:rsidRPr="00890EF6" w:rsidRDefault="00890EF6" w:rsidP="00890E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259" w:type="pct"/>
        <w:tblInd w:w="-29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4"/>
        <w:gridCol w:w="906"/>
        <w:gridCol w:w="634"/>
        <w:gridCol w:w="634"/>
        <w:gridCol w:w="634"/>
        <w:gridCol w:w="4356"/>
        <w:gridCol w:w="1817"/>
      </w:tblGrid>
      <w:tr w:rsidR="00890EF6" w:rsidRPr="00890EF6" w:rsidTr="00890EF6">
        <w:trPr>
          <w:trHeight w:val="191"/>
        </w:trPr>
        <w:tc>
          <w:tcPr>
            <w:tcW w:w="54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906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Sala</w:t>
            </w:r>
          </w:p>
        </w:tc>
        <w:tc>
          <w:tcPr>
            <w:tcW w:w="634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Od</w:t>
            </w:r>
          </w:p>
        </w:tc>
        <w:tc>
          <w:tcPr>
            <w:tcW w:w="634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Do</w:t>
            </w:r>
          </w:p>
        </w:tc>
        <w:tc>
          <w:tcPr>
            <w:tcW w:w="634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L.</w:t>
            </w:r>
            <w:bookmarkStart w:id="0" w:name="_GoBack"/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G</w:t>
            </w:r>
            <w:bookmarkEnd w:id="0"/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odz</w:t>
            </w:r>
            <w:proofErr w:type="spellEnd"/>
          </w:p>
        </w:tc>
        <w:tc>
          <w:tcPr>
            <w:tcW w:w="4356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Zajęcia</w:t>
            </w:r>
          </w:p>
        </w:tc>
        <w:tc>
          <w:tcPr>
            <w:tcW w:w="1813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28.04.2026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pracy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30.04.2026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pracy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05.05.2026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pracy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07.05.2026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pracy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12.05.2026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18:15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pracy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18:15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14.05.2026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19.05.2026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21.05.2026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26.05.2026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28.05.2026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02.06.2026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18:15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Wynagrodzenia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18:15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Prowadzenie kadr i płac w praktyce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09.06.2026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Prowadzenie kadr i płac w praktyce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11.06.2026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Prowadzenie kadr i płac w praktyce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16.06.2026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Prowadzenie kadr i płac w praktyce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18.06.2026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Prowadzenie kadr i płac w praktyce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23.06.2026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19:00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Podsumowanie wiadomości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35"/>
        </w:trPr>
        <w:tc>
          <w:tcPr>
            <w:tcW w:w="9525" w:type="dxa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25.06.2026</w:t>
            </w:r>
          </w:p>
        </w:tc>
      </w:tr>
      <w:tr w:rsidR="00890EF6" w:rsidRPr="00890EF6" w:rsidTr="00890EF6">
        <w:trPr>
          <w:trHeight w:val="235"/>
        </w:trPr>
        <w:tc>
          <w:tcPr>
            <w:tcW w:w="544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0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16:45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19:00</w:t>
            </w:r>
          </w:p>
        </w:tc>
        <w:tc>
          <w:tcPr>
            <w:tcW w:w="634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56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Podsumowanie wiadomości</w:t>
            </w:r>
          </w:p>
        </w:tc>
        <w:tc>
          <w:tcPr>
            <w:tcW w:w="1813" w:type="dxa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0E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DOROTA CZYŻEWSKA</w:t>
            </w:r>
          </w:p>
        </w:tc>
      </w:tr>
      <w:tr w:rsidR="00890EF6" w:rsidRPr="00890EF6" w:rsidTr="00890EF6">
        <w:trPr>
          <w:trHeight w:val="206"/>
        </w:trPr>
        <w:tc>
          <w:tcPr>
            <w:tcW w:w="544" w:type="dxa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Suma:</w:t>
            </w:r>
          </w:p>
        </w:tc>
        <w:tc>
          <w:tcPr>
            <w:tcW w:w="906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4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4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4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4356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90EF6" w:rsidRPr="00890EF6" w:rsidRDefault="00890EF6" w:rsidP="00890E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890EF6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</w:tbl>
    <w:p w:rsidR="00890EF6" w:rsidRPr="00890EF6" w:rsidRDefault="00890EF6" w:rsidP="00890E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790BCD" w:rsidRDefault="00790BCD"/>
    <w:sectPr w:rsidR="0079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F6"/>
    <w:rsid w:val="00790BCD"/>
    <w:rsid w:val="008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AAAB-CB2F-4814-8E43-C632DEE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0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Seriws</dc:creator>
  <cp:keywords/>
  <dc:description/>
  <cp:lastModifiedBy>Seriws</cp:lastModifiedBy>
  <cp:revision>1</cp:revision>
  <dcterms:created xsi:type="dcterms:W3CDTF">2026-02-26T12:20:00Z</dcterms:created>
  <dcterms:modified xsi:type="dcterms:W3CDTF">2026-02-26T12:22:00Z</dcterms:modified>
</cp:coreProperties>
</file>